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ascii="方正隶变_GBK" w:hAnsi="方正隶变_GBK" w:eastAsia="方正隶变_GBK" w:cs="方正隶变_GBK"/>
          <w:sz w:val="40"/>
          <w:szCs w:val="40"/>
        </w:rPr>
      </w:pPr>
      <w:bookmarkStart w:id="0" w:name="_GoBack"/>
      <w:r>
        <w:rPr>
          <w:rFonts w:hint="eastAsia" w:ascii="方正隶变_GBK" w:hAnsi="方正隶变_GBK" w:eastAsia="方正隶变_GBK" w:cs="方正隶变_GBK"/>
          <w:sz w:val="40"/>
          <w:szCs w:val="40"/>
        </w:rPr>
        <w:t>第六届中国（嘉峪关）国际短片电影展</w:t>
      </w:r>
    </w:p>
    <w:p>
      <w:pPr>
        <w:spacing w:line="400" w:lineRule="exact"/>
        <w:jc w:val="center"/>
        <w:rPr>
          <w:rFonts w:ascii="方正隶变_GBK" w:hAnsi="方正隶变_GBK" w:eastAsia="方正隶变_GBK" w:cs="方正隶变_GBK"/>
          <w:sz w:val="40"/>
          <w:szCs w:val="40"/>
        </w:rPr>
      </w:pPr>
      <w:r>
        <w:rPr>
          <w:rFonts w:hint="eastAsia" w:ascii="方正隶变_GBK" w:hAnsi="方正隶变_GBK" w:eastAsia="方正隶变_GBK" w:cs="方正隶变_GBK"/>
          <w:sz w:val="40"/>
          <w:szCs w:val="40"/>
        </w:rPr>
        <w:t>参展回执</w:t>
      </w:r>
    </w:p>
    <w:bookmarkEnd w:id="0"/>
    <w:tbl>
      <w:tblPr>
        <w:tblpPr w:leftFromText="180" w:rightFromText="180" w:vertAnchor="text" w:tblpX="-680" w:tblpY="863"/>
        <w:tblOverlap w:val="never"/>
        <w:tblW w:w="10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077"/>
        <w:gridCol w:w="1077"/>
        <w:gridCol w:w="1077"/>
        <w:gridCol w:w="1077"/>
        <w:gridCol w:w="1077"/>
        <w:gridCol w:w="2286"/>
      </w:tblGrid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单位全称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纳税人识别号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852" w:hRule="atLeast"/>
        </w:trPr>
        <w:tc>
          <w:tcPr>
            <w:tcW w:w="25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参展人员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住宿要求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（单间或标间）</w:t>
            </w:r>
          </w:p>
        </w:tc>
      </w:tr>
      <w:tr>
        <w:trPr>
          <w:trHeight w:val="624" w:hRule="atLeast"/>
        </w:trPr>
        <w:tc>
          <w:tcPr>
            <w:tcW w:w="25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229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抵达时间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航班号/车次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返程时间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航班号/车次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缴纳会务费方式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现场缴纳 转账支付</w:t>
            </w: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对发票的要求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发送回执邮箱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Jiayuguan2017@foxmail.com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隶变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2017-08-19T12:44:00Z</dcterms:created>
  <dc:creator>打火机</dc:creator>
  <cp:lastModifiedBy>xhw_editor</cp:lastModifiedBy>
  <dcterms:modified xsi:type="dcterms:W3CDTF">2017-08-22T09:42:44Z</dcterms:modified>
  <dc:title>第六届中国（嘉峪关）国际短片电影展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